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8C" w:rsidRDefault="00AF5E8C" w:rsidP="00AF5E8C">
      <w:pPr>
        <w:jc w:val="both"/>
        <w:rPr>
          <w:rFonts w:ascii="Tahoma" w:hAnsi="Tahoma" w:cs="Tahoma"/>
          <w:b/>
        </w:rPr>
      </w:pPr>
      <w:r w:rsidRPr="005C0CBF">
        <w:rPr>
          <w:rFonts w:ascii="Tahoma" w:hAnsi="Tahoma" w:cs="Tahoma"/>
          <w:b/>
        </w:rPr>
        <w:t>Πού αποστέλλονται οι αιτήσεις και τα δικαιολογητικά</w:t>
      </w:r>
    </w:p>
    <w:p w:rsidR="00AF5E8C" w:rsidRPr="005C0CBF" w:rsidRDefault="00AF5E8C" w:rsidP="00AF5E8C">
      <w:pPr>
        <w:jc w:val="both"/>
        <w:rPr>
          <w:rFonts w:ascii="Tahoma" w:hAnsi="Tahoma" w:cs="Tahoma"/>
          <w:b/>
        </w:rPr>
      </w:pPr>
    </w:p>
    <w:p w:rsidR="00AF5E8C" w:rsidRPr="005C0CBF" w:rsidRDefault="00AF5E8C" w:rsidP="00AF5E8C">
      <w:pPr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       Η </w:t>
      </w:r>
      <w:r>
        <w:rPr>
          <w:rFonts w:ascii="Tahoma" w:hAnsi="Tahoma" w:cs="Tahoma"/>
        </w:rPr>
        <w:t xml:space="preserve">εκτυπωμένη ηλεκτρονική </w:t>
      </w:r>
      <w:r w:rsidRPr="005C0CBF">
        <w:rPr>
          <w:rFonts w:ascii="Tahoma" w:hAnsi="Tahoma" w:cs="Tahoma"/>
        </w:rPr>
        <w:t>αίτηση</w:t>
      </w:r>
      <w:r>
        <w:rPr>
          <w:rFonts w:ascii="Tahoma" w:hAnsi="Tahoma" w:cs="Tahoma"/>
        </w:rPr>
        <w:t>,</w:t>
      </w:r>
      <w:r w:rsidRPr="005C0CBF">
        <w:rPr>
          <w:rFonts w:ascii="Tahoma" w:hAnsi="Tahoma" w:cs="Tahoma"/>
        </w:rPr>
        <w:t xml:space="preserve"> συνοδευόμενη από τα απαραίτητα δικαιολογητικά</w:t>
      </w:r>
      <w:r>
        <w:rPr>
          <w:rFonts w:ascii="Tahoma" w:hAnsi="Tahoma" w:cs="Tahoma"/>
        </w:rPr>
        <w:t>,</w:t>
      </w:r>
      <w:r w:rsidRPr="005C0CBF">
        <w:rPr>
          <w:rFonts w:ascii="Tahoma" w:hAnsi="Tahoma" w:cs="Tahoma"/>
        </w:rPr>
        <w:t xml:space="preserve"> αποστέλλεται στο ΙΕΚ πρώτης Προτίμησης του υποψηφίου στις παρακάτω Διευθύνσεις:</w:t>
      </w:r>
    </w:p>
    <w:p w:rsidR="00AF5E8C" w:rsidRDefault="00AF5E8C" w:rsidP="00AF5E8C">
      <w:pPr>
        <w:jc w:val="both"/>
        <w:rPr>
          <w:rFonts w:ascii="Tahoma" w:hAnsi="Tahoma" w:cs="Tahoma"/>
        </w:rPr>
      </w:pPr>
    </w:p>
    <w:p w:rsidR="00AF5E8C" w:rsidRPr="005C0CBF" w:rsidRDefault="00AF5E8C" w:rsidP="00AF5E8C">
      <w:pPr>
        <w:jc w:val="both"/>
        <w:rPr>
          <w:rFonts w:ascii="Tahoma" w:hAnsi="Tahoma" w:cs="Tahoma"/>
          <w:b/>
        </w:rPr>
      </w:pPr>
      <w:r w:rsidRPr="005C0CBF">
        <w:rPr>
          <w:rFonts w:ascii="Tahoma" w:hAnsi="Tahoma" w:cs="Tahoma"/>
          <w:b/>
        </w:rPr>
        <w:t xml:space="preserve">Για τις Εκπαιδευτικές Μονάδες ΙΕΚ-ΣΕΚ  της Περιφερειακής Διεύθυνσης Αττικής &amp; Νήσων: 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Αιγάλεω, </w:t>
      </w:r>
      <w:r>
        <w:rPr>
          <w:rFonts w:ascii="Tahoma" w:hAnsi="Tahoma" w:cs="Tahoma"/>
        </w:rPr>
        <w:t>(</w:t>
      </w:r>
      <w:proofErr w:type="spellStart"/>
      <w:r w:rsidRPr="005C0CBF">
        <w:rPr>
          <w:rFonts w:ascii="Tahoma" w:hAnsi="Tahoma" w:cs="Tahoma"/>
        </w:rPr>
        <w:t>Πλαπούτα</w:t>
      </w:r>
      <w:proofErr w:type="spellEnd"/>
      <w:r w:rsidRPr="005C0CBF">
        <w:rPr>
          <w:rFonts w:ascii="Tahoma" w:hAnsi="Tahoma" w:cs="Tahoma"/>
        </w:rPr>
        <w:t xml:space="preserve"> 11, Τ.Κ. 12243, Αιγάλεω,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210-5989455, 210-5908910)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Γαλατσίου, (Λεωφόρος Γαλατσίου 19, Τ.Κ.11141, Αθήνα,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210-2110871, 210-2114521)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Ελευσίνας, (Παλαιά Εθνική οδός Αθηνών-Θηβών Τ.Κ.19600, Μάνδρα Αττικής,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210-5548911, 210-5560669)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</w:t>
      </w:r>
      <w:proofErr w:type="spellStart"/>
      <w:r w:rsidRPr="005C0CBF">
        <w:rPr>
          <w:rFonts w:ascii="Tahoma" w:hAnsi="Tahoma" w:cs="Tahoma"/>
        </w:rPr>
        <w:t>Καλαμακίου</w:t>
      </w:r>
      <w:proofErr w:type="spellEnd"/>
      <w:r w:rsidRPr="005C0CBF">
        <w:rPr>
          <w:rFonts w:ascii="Tahoma" w:hAnsi="Tahoma" w:cs="Tahoma"/>
        </w:rPr>
        <w:t xml:space="preserve">, (Δωδεκανήσου 6-12 Τ.Κ.17456, </w:t>
      </w:r>
      <w:proofErr w:type="spellStart"/>
      <w:r w:rsidRPr="005C0CBF">
        <w:rPr>
          <w:rFonts w:ascii="Tahoma" w:hAnsi="Tahoma" w:cs="Tahoma"/>
        </w:rPr>
        <w:t>Άλιμος</w:t>
      </w:r>
      <w:proofErr w:type="spellEnd"/>
      <w:r w:rsidRPr="005C0CBF">
        <w:rPr>
          <w:rFonts w:ascii="Tahoma" w:hAnsi="Tahoma" w:cs="Tahoma"/>
        </w:rPr>
        <w:t xml:space="preserve">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210-9925288, 210-9963721)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>ΙΕΚ Κηφισιάς, (</w:t>
      </w:r>
      <w:proofErr w:type="spellStart"/>
      <w:r w:rsidRPr="005C0CBF">
        <w:rPr>
          <w:rFonts w:ascii="Tahoma" w:hAnsi="Tahoma" w:cs="Tahoma"/>
        </w:rPr>
        <w:t>Λεωφ</w:t>
      </w:r>
      <w:proofErr w:type="spellEnd"/>
      <w:r w:rsidRPr="005C0CBF">
        <w:rPr>
          <w:rFonts w:ascii="Tahoma" w:hAnsi="Tahoma" w:cs="Tahoma"/>
        </w:rPr>
        <w:t xml:space="preserve">. </w:t>
      </w:r>
      <w:proofErr w:type="spellStart"/>
      <w:r w:rsidRPr="005C0CBF">
        <w:rPr>
          <w:rFonts w:ascii="Tahoma" w:hAnsi="Tahoma" w:cs="Tahoma"/>
        </w:rPr>
        <w:t>Τατοΐου</w:t>
      </w:r>
      <w:proofErr w:type="spellEnd"/>
      <w:r w:rsidRPr="005C0CBF">
        <w:rPr>
          <w:rFonts w:ascii="Tahoma" w:hAnsi="Tahoma" w:cs="Tahoma"/>
        </w:rPr>
        <w:t xml:space="preserve"> 125 &amp; Γ. Λύρα 140, Τ.Κ.14564, Κηφισιά,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210-8002693, 210- 8002798)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Μοσχάτου, (Θεσσαλονίκης 47 Τ.Κ.18345, Μοσχάτο,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210-4818654)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Ρέντη, (Πέτρου Ράλλη 83 και Κηφισού Τ.Κ.18233, Αγ. Ι. Ρέντης,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210-3478594, 210-3472907)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ΙΕΚ-ΣΕΚ Ηρακλείου Αττικής, (Πεύκων 112/Τ.Κ. 14122,  Ν. Ηράκλειο Αττικής,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 xml:space="preserve">  : 210-2810421)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ΙΕΚ-ΣΕΚ Ρόδου, (Θ. Σοφούλη 93 Τ.Κ. 85100, Ρόδος, 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.: 22410-35410).</w:t>
      </w:r>
    </w:p>
    <w:p w:rsidR="00AF5E8C" w:rsidRPr="005C0CBF" w:rsidRDefault="00AF5E8C" w:rsidP="00AF5E8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>ΣΕΚ  Μυτιλήνης  (</w:t>
      </w:r>
      <w:proofErr w:type="spellStart"/>
      <w:r w:rsidRPr="005C0CBF">
        <w:rPr>
          <w:rFonts w:ascii="Tahoma" w:hAnsi="Tahoma" w:cs="Tahoma"/>
        </w:rPr>
        <w:t>Παναγιούδα</w:t>
      </w:r>
      <w:proofErr w:type="spellEnd"/>
      <w:r w:rsidRPr="005C0CBF">
        <w:rPr>
          <w:rFonts w:ascii="Tahoma" w:hAnsi="Tahoma" w:cs="Tahoma"/>
        </w:rPr>
        <w:t xml:space="preserve"> Λέσβου, Τ.Κ. 81100,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 xml:space="preserve">.: 22510-32617, 22510-32618).Ο φάκελος με την  Αίτηση και τα Δικαιολογητικά των υποψηφίων για τη ΣΕΚ Μυτιλήνης θα αποσταλούν στο ΙΕΚ Ρέντη στην ανωτέρω Διεύθυνση.  </w:t>
      </w:r>
    </w:p>
    <w:p w:rsidR="00AF5E8C" w:rsidRPr="005C0CBF" w:rsidRDefault="00AF5E8C" w:rsidP="00AF5E8C">
      <w:pPr>
        <w:jc w:val="both"/>
        <w:rPr>
          <w:rFonts w:ascii="Tahoma" w:hAnsi="Tahoma" w:cs="Tahoma"/>
        </w:rPr>
      </w:pPr>
    </w:p>
    <w:p w:rsidR="00AF5E8C" w:rsidRPr="005C0CBF" w:rsidRDefault="00AF5E8C" w:rsidP="00AF5E8C">
      <w:pPr>
        <w:jc w:val="both"/>
        <w:rPr>
          <w:rFonts w:ascii="Tahoma" w:hAnsi="Tahoma" w:cs="Tahoma"/>
          <w:b/>
        </w:rPr>
      </w:pPr>
      <w:r w:rsidRPr="005C0CBF">
        <w:rPr>
          <w:rFonts w:ascii="Tahoma" w:hAnsi="Tahoma" w:cs="Tahoma"/>
          <w:b/>
        </w:rPr>
        <w:t>Για τις Εκπαιδευτικές Μονάδες ΙΕΚ-ΣΕΚ  της Περιφερειακής Διεύθυνσης Πελοποννήσου:</w:t>
      </w:r>
    </w:p>
    <w:p w:rsidR="00AF5E8C" w:rsidRPr="005C0CBF" w:rsidRDefault="00AF5E8C" w:rsidP="00AF5E8C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ΙΕΚ-ΣΕΚ Πάτρας, (Πανεπιστημίου 21, Τ.Κ. 26500,  Ρίο,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2610-966962, 2610-966972)</w:t>
      </w:r>
    </w:p>
    <w:p w:rsidR="00AF5E8C" w:rsidRPr="005C0CBF" w:rsidRDefault="00AF5E8C" w:rsidP="00AF5E8C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Πύργου, (4ο χιλ. </w:t>
      </w:r>
      <w:proofErr w:type="spellStart"/>
      <w:r w:rsidRPr="005C0CBF">
        <w:rPr>
          <w:rFonts w:ascii="Tahoma" w:hAnsi="Tahoma" w:cs="Tahoma"/>
        </w:rPr>
        <w:t>Λεωφ</w:t>
      </w:r>
      <w:proofErr w:type="spellEnd"/>
      <w:r w:rsidRPr="005C0CBF">
        <w:rPr>
          <w:rFonts w:ascii="Tahoma" w:hAnsi="Tahoma" w:cs="Tahoma"/>
        </w:rPr>
        <w:t xml:space="preserve">.  Πύργου-Πατρών, Τ.Κ. 27100, Πύργος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26210 – 22247)</w:t>
      </w:r>
    </w:p>
    <w:p w:rsidR="00AF5E8C" w:rsidRPr="005C0CBF" w:rsidRDefault="00AF5E8C" w:rsidP="00AF5E8C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Αγρινίου, (Εθνική οδός Αγρινίου-Αμφιλοχίας, Τ.Κ. 30100,  Αγρίνιο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.: 26410-32982, 26410-21630)</w:t>
      </w:r>
    </w:p>
    <w:p w:rsidR="00AF5E8C" w:rsidRPr="005C0CBF" w:rsidRDefault="00AF5E8C" w:rsidP="00AF5E8C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Καλαμάτας, (Εθνική οδός Καλαμάτας-Αθήνας, Τ.Κ. 24100, Ασπρόχωμα Καλαμάτας,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.: 27210-69320, 27210-99624)</w:t>
      </w:r>
    </w:p>
    <w:p w:rsidR="00AF5E8C" w:rsidRPr="005C0CBF" w:rsidRDefault="00AF5E8C" w:rsidP="00AF5E8C">
      <w:pPr>
        <w:jc w:val="both"/>
        <w:rPr>
          <w:rFonts w:ascii="Tahoma" w:hAnsi="Tahoma" w:cs="Tahoma"/>
        </w:rPr>
      </w:pPr>
    </w:p>
    <w:p w:rsidR="00AF5E8C" w:rsidRPr="005C0CBF" w:rsidRDefault="00AF5E8C" w:rsidP="00AF5E8C">
      <w:pPr>
        <w:jc w:val="both"/>
        <w:rPr>
          <w:rFonts w:ascii="Tahoma" w:hAnsi="Tahoma" w:cs="Tahoma"/>
          <w:b/>
        </w:rPr>
      </w:pPr>
      <w:r w:rsidRPr="005C0CBF">
        <w:rPr>
          <w:rFonts w:ascii="Tahoma" w:hAnsi="Tahoma" w:cs="Tahoma"/>
          <w:b/>
        </w:rPr>
        <w:t>Για τις Εκπαιδευτικές Μονάδες ΙΕΚ  της Περιφερειακής Διεύθυνσης Κρήτης:</w:t>
      </w:r>
    </w:p>
    <w:p w:rsidR="00AF5E8C" w:rsidRPr="005C0CBF" w:rsidRDefault="00AF5E8C" w:rsidP="00AF5E8C">
      <w:pPr>
        <w:numPr>
          <w:ilvl w:val="0"/>
          <w:numId w:val="4"/>
        </w:numPr>
        <w:tabs>
          <w:tab w:val="clear" w:pos="795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>1. ΙΕΚ Ηρακλείου Κρήτης, (</w:t>
      </w:r>
      <w:proofErr w:type="spellStart"/>
      <w:r w:rsidRPr="005C0CBF">
        <w:rPr>
          <w:rFonts w:ascii="Tahoma" w:hAnsi="Tahoma" w:cs="Tahoma"/>
        </w:rPr>
        <w:t>Χρυστομιχάλη</w:t>
      </w:r>
      <w:proofErr w:type="spellEnd"/>
      <w:r w:rsidRPr="005C0CBF">
        <w:rPr>
          <w:rFonts w:ascii="Tahoma" w:hAnsi="Tahoma" w:cs="Tahoma"/>
        </w:rPr>
        <w:t xml:space="preserve"> Ξυλούρη  64, Τ.Κ. 71304,  Ηράκλειο   Κρήτης,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2810 – 256049)</w:t>
      </w:r>
    </w:p>
    <w:p w:rsidR="00AF5E8C" w:rsidRPr="005C0CBF" w:rsidRDefault="00AF5E8C" w:rsidP="00AF5E8C">
      <w:pPr>
        <w:jc w:val="both"/>
        <w:rPr>
          <w:rFonts w:ascii="Tahoma" w:hAnsi="Tahoma" w:cs="Tahoma"/>
        </w:rPr>
      </w:pPr>
    </w:p>
    <w:p w:rsidR="00AF5E8C" w:rsidRPr="00296C27" w:rsidRDefault="00AF5E8C" w:rsidP="00AF5E8C">
      <w:pPr>
        <w:jc w:val="both"/>
        <w:rPr>
          <w:rFonts w:ascii="Tahoma" w:hAnsi="Tahoma" w:cs="Tahoma"/>
          <w:b/>
        </w:rPr>
      </w:pPr>
      <w:r w:rsidRPr="00296C27">
        <w:rPr>
          <w:rFonts w:ascii="Tahoma" w:hAnsi="Tahoma" w:cs="Tahoma"/>
          <w:b/>
        </w:rPr>
        <w:t xml:space="preserve">Για τις Εκπαιδευτικές Μονάδες ΙΕΚ -ΣΕΚ της Περιφερειακής Διεύθυνσης Θεσσαλίας: </w:t>
      </w:r>
    </w:p>
    <w:p w:rsidR="00AF5E8C" w:rsidRPr="005C0CBF" w:rsidRDefault="00AF5E8C" w:rsidP="00AF5E8C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ΙΕΚ-ΣΕΚ Βόλου, (Αθηνών 64, Τ.Κ. 38334,  Βόλος,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24210 – 60744)</w:t>
      </w:r>
    </w:p>
    <w:p w:rsidR="00AF5E8C" w:rsidRPr="005C0CBF" w:rsidRDefault="00AF5E8C" w:rsidP="00AF5E8C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Καρδίτσας, (Τρικάλων 226, Τ.Κ. 43100,  Καρδίτσα,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24410 – 28900)</w:t>
      </w:r>
    </w:p>
    <w:p w:rsidR="00AF5E8C" w:rsidRPr="005C0CBF" w:rsidRDefault="00AF5E8C" w:rsidP="00AF5E8C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Λαμίας, (Μεγάλη Βρύση, Τ.Κ. 35100,  Λαμία,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22310 – 51086 )</w:t>
      </w:r>
    </w:p>
    <w:p w:rsidR="00AF5E8C" w:rsidRDefault="00AF5E8C" w:rsidP="00AF5E8C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Λάρισας (Ερμογένους 10,  Τ.Κ. 41447, Λάρισα,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2410 – 564685)</w:t>
      </w:r>
    </w:p>
    <w:p w:rsidR="00AF5E8C" w:rsidRDefault="00AF5E8C" w:rsidP="00AF5E8C">
      <w:pPr>
        <w:jc w:val="both"/>
        <w:rPr>
          <w:rFonts w:ascii="Tahoma" w:hAnsi="Tahoma" w:cs="Tahoma"/>
        </w:rPr>
      </w:pPr>
    </w:p>
    <w:p w:rsidR="00AF5E8C" w:rsidRPr="005C0CBF" w:rsidRDefault="00AF5E8C" w:rsidP="00AF5E8C">
      <w:pPr>
        <w:jc w:val="both"/>
        <w:rPr>
          <w:rFonts w:ascii="Tahoma" w:hAnsi="Tahoma" w:cs="Tahoma"/>
          <w:b/>
        </w:rPr>
      </w:pPr>
      <w:r w:rsidRPr="005C0CBF">
        <w:rPr>
          <w:rFonts w:ascii="Tahoma" w:hAnsi="Tahoma" w:cs="Tahoma"/>
          <w:b/>
        </w:rPr>
        <w:lastRenderedPageBreak/>
        <w:t xml:space="preserve">Για </w:t>
      </w:r>
      <w:r>
        <w:rPr>
          <w:rFonts w:ascii="Tahoma" w:hAnsi="Tahoma" w:cs="Tahoma"/>
          <w:b/>
        </w:rPr>
        <w:t>τις Εκπαιδευτικές Μονάδες ΙΕΚ</w:t>
      </w:r>
      <w:r w:rsidRPr="005C0CBF">
        <w:rPr>
          <w:rFonts w:ascii="Tahoma" w:hAnsi="Tahoma" w:cs="Tahoma"/>
          <w:b/>
        </w:rPr>
        <w:t xml:space="preserve">-ΣΕΚ της Περιφερειακής Διεύθυνσης Ηπείρου:                    </w:t>
      </w:r>
    </w:p>
    <w:p w:rsidR="00AF5E8C" w:rsidRDefault="00AF5E8C" w:rsidP="00AF5E8C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ΙΕΚ-ΣΕΚ Ιωαννίνων (3ο χιλ. Εθνικής Οδού </w:t>
      </w:r>
      <w:proofErr w:type="spellStart"/>
      <w:r w:rsidRPr="005C0CBF">
        <w:rPr>
          <w:rFonts w:ascii="Tahoma" w:hAnsi="Tahoma" w:cs="Tahoma"/>
        </w:rPr>
        <w:t>Ιωαννίνων–Αθηνών</w:t>
      </w:r>
      <w:proofErr w:type="spellEnd"/>
      <w:r w:rsidRPr="005C0CBF">
        <w:rPr>
          <w:rFonts w:ascii="Tahoma" w:hAnsi="Tahoma" w:cs="Tahoma"/>
        </w:rPr>
        <w:t xml:space="preserve">, Τ.Κ. 45000   Ιωάννινα, 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 2651068160)</w:t>
      </w:r>
    </w:p>
    <w:p w:rsidR="00AF5E8C" w:rsidRPr="005C0CBF" w:rsidRDefault="00AF5E8C" w:rsidP="00AF5E8C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ΣΕΚ Κέρκυρας (3Ο Χιλ. Εθν. Οδού </w:t>
      </w:r>
      <w:proofErr w:type="spellStart"/>
      <w:r w:rsidRPr="005C0CBF">
        <w:rPr>
          <w:rFonts w:ascii="Tahoma" w:hAnsi="Tahoma" w:cs="Tahoma"/>
        </w:rPr>
        <w:t>Λευκίμης</w:t>
      </w:r>
      <w:proofErr w:type="spellEnd"/>
      <w:r w:rsidRPr="005C0CBF">
        <w:rPr>
          <w:rFonts w:ascii="Tahoma" w:hAnsi="Tahoma" w:cs="Tahoma"/>
        </w:rPr>
        <w:t xml:space="preserve">, Τ.Κ. 49100 - Τ.Θ. 368,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 xml:space="preserve">.        26610 – 39250, 26610-49002). Ο φάκελος με την  Αίτηση και τα Δικαιολογητικά των υποψηφίων για τη ΣΕΚ Κέρκυρας θα αποσταλούν στο ΙΕΚ Ιωαννίνων στην ανωτέρω Διεύθυνση.  </w:t>
      </w:r>
    </w:p>
    <w:p w:rsidR="00AF5E8C" w:rsidRPr="005C0CBF" w:rsidRDefault="00AF5E8C" w:rsidP="00AF5E8C">
      <w:pPr>
        <w:jc w:val="both"/>
        <w:rPr>
          <w:rFonts w:ascii="Tahoma" w:hAnsi="Tahoma" w:cs="Tahoma"/>
        </w:rPr>
      </w:pPr>
    </w:p>
    <w:p w:rsidR="00AF5E8C" w:rsidRDefault="00AF5E8C" w:rsidP="00AF5E8C">
      <w:pPr>
        <w:jc w:val="both"/>
        <w:rPr>
          <w:rFonts w:ascii="Tahoma" w:hAnsi="Tahoma" w:cs="Tahoma"/>
          <w:b/>
        </w:rPr>
      </w:pPr>
      <w:r w:rsidRPr="005C0CBF">
        <w:rPr>
          <w:rFonts w:ascii="Tahoma" w:hAnsi="Tahoma" w:cs="Tahoma"/>
          <w:b/>
        </w:rPr>
        <w:t>Για τις Εκπαιδευτικές Μονάδες ΙΕΚ-ΣΕΚ  της Περιφερειακής Διεύθυνσης Μακεδονίας:</w:t>
      </w:r>
    </w:p>
    <w:p w:rsidR="00AF5E8C" w:rsidRDefault="00AF5E8C" w:rsidP="00AF5E8C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  <w:b/>
        </w:rPr>
      </w:pPr>
      <w:r w:rsidRPr="005C0CBF">
        <w:rPr>
          <w:rFonts w:ascii="Tahoma" w:hAnsi="Tahoma" w:cs="Tahoma"/>
        </w:rPr>
        <w:t xml:space="preserve">ΙΕΚ Θεσσαλονίκης, (Λαγκαδά 117-119, Τ.Κ. 56123, Θεσσαλονίκη,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2310 –  721852)</w:t>
      </w:r>
    </w:p>
    <w:p w:rsidR="00AF5E8C" w:rsidRDefault="00AF5E8C" w:rsidP="00AF5E8C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>ΙΕΚ Βέροιας, (</w:t>
      </w:r>
      <w:proofErr w:type="spellStart"/>
      <w:r w:rsidRPr="005C0CBF">
        <w:rPr>
          <w:rFonts w:ascii="Tahoma" w:hAnsi="Tahoma" w:cs="Tahoma"/>
        </w:rPr>
        <w:t>Περ</w:t>
      </w:r>
      <w:proofErr w:type="spellEnd"/>
      <w:r w:rsidRPr="005C0CBF">
        <w:rPr>
          <w:rFonts w:ascii="Tahoma" w:hAnsi="Tahoma" w:cs="Tahoma"/>
        </w:rPr>
        <w:t xml:space="preserve">. Ασωμάτων προς Νοσοκομείο Βέροιας, Τ.Κ. 59100,  Βέροια,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 23310 – 76780, 23310-24640)</w:t>
      </w:r>
    </w:p>
    <w:p w:rsidR="00AF5E8C" w:rsidRDefault="00AF5E8C" w:rsidP="00AF5E8C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</w:t>
      </w:r>
      <w:proofErr w:type="spellStart"/>
      <w:r w:rsidRPr="005C0CBF">
        <w:rPr>
          <w:rFonts w:ascii="Tahoma" w:hAnsi="Tahoma" w:cs="Tahoma"/>
        </w:rPr>
        <w:t>Πτολεμαϊδας</w:t>
      </w:r>
      <w:proofErr w:type="spellEnd"/>
      <w:r w:rsidRPr="005C0CBF">
        <w:rPr>
          <w:rFonts w:ascii="Tahoma" w:hAnsi="Tahoma" w:cs="Tahoma"/>
        </w:rPr>
        <w:t xml:space="preserve">, (Περιοχή Κουρή, Τ.Κ. 50200,  Πτολεμαΐδα,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24630 – 80447, 24630-80147)</w:t>
      </w:r>
    </w:p>
    <w:p w:rsidR="00AF5E8C" w:rsidRDefault="00AF5E8C" w:rsidP="00AF5E8C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</w:t>
      </w:r>
      <w:proofErr w:type="spellStart"/>
      <w:r w:rsidRPr="005C0CBF">
        <w:rPr>
          <w:rFonts w:ascii="Tahoma" w:hAnsi="Tahoma" w:cs="Tahoma"/>
        </w:rPr>
        <w:t>Ωραιοκάστρου</w:t>
      </w:r>
      <w:proofErr w:type="spellEnd"/>
      <w:r w:rsidRPr="005C0CBF">
        <w:rPr>
          <w:rFonts w:ascii="Tahoma" w:hAnsi="Tahoma" w:cs="Tahoma"/>
        </w:rPr>
        <w:t xml:space="preserve">, (Θεσσαλονίκης 73, Τ.Κ. 57013, Θεσσαλονίκη,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2310 – 698223)</w:t>
      </w:r>
    </w:p>
    <w:p w:rsidR="00AF5E8C" w:rsidRPr="005C0CBF" w:rsidRDefault="00AF5E8C" w:rsidP="00AF5E8C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ΣΕΚ ΚΙΛΚΙΣ  (Γ. Αργυρίου 16, Τ.Κ. 61100, 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 xml:space="preserve">. 23410 – 20896, 23410-20596). Ο   φάκελος με την  Αίτηση και τα Δικαιολογητικά των υποψηφίων για τη ΣΕΚ Κιλκίς θα αποσταλούν στο ΙΕΚ Βέροιας στην ανωτέρω Διεύθυνση.  </w:t>
      </w:r>
    </w:p>
    <w:p w:rsidR="00AF5E8C" w:rsidRPr="005C0CBF" w:rsidRDefault="00AF5E8C" w:rsidP="00AF5E8C">
      <w:pPr>
        <w:jc w:val="both"/>
        <w:rPr>
          <w:rFonts w:ascii="Tahoma" w:hAnsi="Tahoma" w:cs="Tahoma"/>
        </w:rPr>
      </w:pPr>
    </w:p>
    <w:p w:rsidR="00AF5E8C" w:rsidRPr="005C0CBF" w:rsidRDefault="00AF5E8C" w:rsidP="00AF5E8C">
      <w:pPr>
        <w:jc w:val="both"/>
        <w:rPr>
          <w:rFonts w:ascii="Tahoma" w:hAnsi="Tahoma" w:cs="Tahoma"/>
          <w:b/>
        </w:rPr>
      </w:pPr>
      <w:r w:rsidRPr="005C0CBF">
        <w:rPr>
          <w:rFonts w:ascii="Tahoma" w:hAnsi="Tahoma" w:cs="Tahoma"/>
          <w:b/>
        </w:rPr>
        <w:t>Για τις Εκπαιδευτικές Μονάδες ΙΕΚ-ΣΕΚ της Περιφερειακής Διεύθυνσης Ανατολικής Μακεδονίας Θράκης:</w:t>
      </w:r>
    </w:p>
    <w:p w:rsidR="00AF5E8C" w:rsidRPr="005C0CBF" w:rsidRDefault="00AF5E8C" w:rsidP="00AF5E8C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Δράμας, </w:t>
      </w:r>
      <w:r>
        <w:rPr>
          <w:rFonts w:ascii="Tahoma" w:hAnsi="Tahoma" w:cs="Tahoma"/>
        </w:rPr>
        <w:t>(</w:t>
      </w:r>
      <w:r w:rsidRPr="005C0CBF">
        <w:rPr>
          <w:rFonts w:ascii="Tahoma" w:hAnsi="Tahoma" w:cs="Tahoma"/>
        </w:rPr>
        <w:t>7ο χιλ. οδού Δράμας-</w:t>
      </w:r>
      <w:proofErr w:type="spellStart"/>
      <w:r w:rsidRPr="005C0CBF">
        <w:rPr>
          <w:rFonts w:ascii="Tahoma" w:hAnsi="Tahoma" w:cs="Tahoma"/>
        </w:rPr>
        <w:t>Νευροκοπίου</w:t>
      </w:r>
      <w:proofErr w:type="spellEnd"/>
      <w:r w:rsidRPr="005C0CBF">
        <w:rPr>
          <w:rFonts w:ascii="Tahoma" w:hAnsi="Tahoma" w:cs="Tahoma"/>
        </w:rPr>
        <w:t xml:space="preserve">, Τ.Κ. 66100,  Δράμα,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25210 – 81162)</w:t>
      </w:r>
    </w:p>
    <w:p w:rsidR="00AF5E8C" w:rsidRPr="005C0CBF" w:rsidRDefault="00AF5E8C" w:rsidP="00AF5E8C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 Καβάλας, </w:t>
      </w:r>
      <w:r>
        <w:rPr>
          <w:rFonts w:ascii="Tahoma" w:hAnsi="Tahoma" w:cs="Tahoma"/>
        </w:rPr>
        <w:t>(</w:t>
      </w:r>
      <w:r w:rsidRPr="005C0CBF">
        <w:rPr>
          <w:rFonts w:ascii="Tahoma" w:hAnsi="Tahoma" w:cs="Tahoma"/>
        </w:rPr>
        <w:t xml:space="preserve">Περιγιάλι  2,  Τ.Κ. 65201,  Καβάλα,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2510 – 839088)</w:t>
      </w:r>
    </w:p>
    <w:p w:rsidR="00AF5E8C" w:rsidRPr="005C0CBF" w:rsidRDefault="00AF5E8C" w:rsidP="00AF5E8C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>ΙΕΚ-ΣΕΚ Κομοτηνής, (Χίλια Δένδρα, Τ.Κ. 69100</w:t>
      </w:r>
      <w:r>
        <w:rPr>
          <w:rFonts w:ascii="Tahoma" w:hAnsi="Tahoma" w:cs="Tahoma"/>
        </w:rPr>
        <w:t xml:space="preserve">,  Κομοτηνή, </w:t>
      </w:r>
      <w:proofErr w:type="spellStart"/>
      <w:r>
        <w:rPr>
          <w:rFonts w:ascii="Tahoma" w:hAnsi="Tahoma" w:cs="Tahoma"/>
        </w:rPr>
        <w:t>τηλ</w:t>
      </w:r>
      <w:proofErr w:type="spellEnd"/>
      <w:r>
        <w:rPr>
          <w:rFonts w:ascii="Tahoma" w:hAnsi="Tahoma" w:cs="Tahoma"/>
        </w:rPr>
        <w:t>. 25310 – 20363</w:t>
      </w:r>
      <w:r w:rsidRPr="005C0CBF">
        <w:rPr>
          <w:rFonts w:ascii="Tahoma" w:hAnsi="Tahoma" w:cs="Tahoma"/>
        </w:rPr>
        <w:t>)</w:t>
      </w:r>
    </w:p>
    <w:p w:rsidR="00AF5E8C" w:rsidRPr="005C0CBF" w:rsidRDefault="00AF5E8C" w:rsidP="00AF5E8C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 xml:space="preserve">ΙΕΚ-ΣΕΚ Ξάνθης, (Λαχανόκηποι 2, Τ.Κ. 67100,  Ξάνθη, </w:t>
      </w:r>
      <w:proofErr w:type="spellStart"/>
      <w:r w:rsidRPr="005C0CBF">
        <w:rPr>
          <w:rFonts w:ascii="Tahoma" w:hAnsi="Tahoma" w:cs="Tahoma"/>
        </w:rPr>
        <w:t>τ</w:t>
      </w:r>
      <w:r>
        <w:rPr>
          <w:rFonts w:ascii="Tahoma" w:hAnsi="Tahoma" w:cs="Tahoma"/>
        </w:rPr>
        <w:t>ηλ</w:t>
      </w:r>
      <w:proofErr w:type="spellEnd"/>
      <w:r>
        <w:rPr>
          <w:rFonts w:ascii="Tahoma" w:hAnsi="Tahoma" w:cs="Tahoma"/>
        </w:rPr>
        <w:t>. 25410 – 66990, 25410- 66991</w:t>
      </w:r>
      <w:r w:rsidRPr="005C0CBF">
        <w:rPr>
          <w:rFonts w:ascii="Tahoma" w:hAnsi="Tahoma" w:cs="Tahoma"/>
        </w:rPr>
        <w:t>)</w:t>
      </w:r>
    </w:p>
    <w:p w:rsidR="00AF5E8C" w:rsidRPr="005C0CBF" w:rsidRDefault="00AF5E8C" w:rsidP="00AF5E8C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>ΙΕΚ Ορεστιάδας, (Κων/</w:t>
      </w:r>
      <w:proofErr w:type="spellStart"/>
      <w:r w:rsidRPr="005C0CBF">
        <w:rPr>
          <w:rFonts w:ascii="Tahoma" w:hAnsi="Tahoma" w:cs="Tahoma"/>
        </w:rPr>
        <w:t>πόλεω</w:t>
      </w:r>
      <w:proofErr w:type="spellEnd"/>
      <w:r w:rsidRPr="005C0CBF">
        <w:rPr>
          <w:rFonts w:ascii="Tahoma" w:hAnsi="Tahoma" w:cs="Tahoma"/>
        </w:rPr>
        <w:t xml:space="preserve">ς  62, Τ.Κ. 68200,  Ορεστιάδα,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25520 – 23307)</w:t>
      </w:r>
    </w:p>
    <w:p w:rsidR="00AF5E8C" w:rsidRPr="005C0CBF" w:rsidRDefault="00AF5E8C" w:rsidP="00AF5E8C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>ΙΕΚ</w:t>
      </w:r>
      <w:r>
        <w:rPr>
          <w:rFonts w:ascii="Tahoma" w:hAnsi="Tahoma" w:cs="Tahoma"/>
        </w:rPr>
        <w:t xml:space="preserve"> Σερρών, (</w:t>
      </w:r>
      <w:r w:rsidRPr="005C0CBF">
        <w:rPr>
          <w:rFonts w:ascii="Tahoma" w:hAnsi="Tahoma" w:cs="Tahoma"/>
        </w:rPr>
        <w:t xml:space="preserve">6ο χιλ. Εθνικής οδού Σερρών – </w:t>
      </w:r>
      <w:proofErr w:type="spellStart"/>
      <w:r w:rsidRPr="005C0CBF">
        <w:rPr>
          <w:rFonts w:ascii="Tahoma" w:hAnsi="Tahoma" w:cs="Tahoma"/>
        </w:rPr>
        <w:t>Θεσ</w:t>
      </w:r>
      <w:proofErr w:type="spellEnd"/>
      <w:r w:rsidRPr="005C0CBF">
        <w:rPr>
          <w:rFonts w:ascii="Tahoma" w:hAnsi="Tahoma" w:cs="Tahoma"/>
        </w:rPr>
        <w:t xml:space="preserve">/νίκης, </w:t>
      </w:r>
      <w:proofErr w:type="spellStart"/>
      <w:r w:rsidRPr="005C0CBF">
        <w:rPr>
          <w:rFonts w:ascii="Tahoma" w:hAnsi="Tahoma" w:cs="Tahoma"/>
        </w:rPr>
        <w:t>Λευκώνας</w:t>
      </w:r>
      <w:proofErr w:type="spellEnd"/>
      <w:r w:rsidRPr="005C0CBF">
        <w:rPr>
          <w:rFonts w:ascii="Tahoma" w:hAnsi="Tahoma" w:cs="Tahoma"/>
        </w:rPr>
        <w:t xml:space="preserve">, Τ.Κ. 62100, </w:t>
      </w:r>
      <w:proofErr w:type="spellStart"/>
      <w:r w:rsidRPr="005C0CBF">
        <w:rPr>
          <w:rFonts w:ascii="Tahoma" w:hAnsi="Tahoma" w:cs="Tahoma"/>
        </w:rPr>
        <w:t>τηλ</w:t>
      </w:r>
      <w:proofErr w:type="spellEnd"/>
      <w:r w:rsidRPr="005C0CBF">
        <w:rPr>
          <w:rFonts w:ascii="Tahoma" w:hAnsi="Tahoma" w:cs="Tahoma"/>
        </w:rPr>
        <w:t>. 23210 – 50096, 23210</w:t>
      </w:r>
      <w:r>
        <w:rPr>
          <w:rFonts w:ascii="Tahoma" w:hAnsi="Tahoma" w:cs="Tahoma"/>
        </w:rPr>
        <w:t xml:space="preserve"> </w:t>
      </w:r>
      <w:r w:rsidRPr="005C0CBF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5C0CBF">
        <w:rPr>
          <w:rFonts w:ascii="Tahoma" w:hAnsi="Tahoma" w:cs="Tahoma"/>
        </w:rPr>
        <w:t>35302)</w:t>
      </w:r>
    </w:p>
    <w:p w:rsidR="00AF5E8C" w:rsidRPr="005C0CBF" w:rsidRDefault="00AF5E8C" w:rsidP="00AF5E8C">
      <w:pPr>
        <w:jc w:val="both"/>
        <w:rPr>
          <w:rFonts w:ascii="Tahoma" w:hAnsi="Tahoma" w:cs="Tahoma"/>
        </w:rPr>
      </w:pPr>
    </w:p>
    <w:p w:rsidR="00AF5E8C" w:rsidRPr="005C0CBF" w:rsidRDefault="00AF5E8C" w:rsidP="00AF5E8C">
      <w:pPr>
        <w:jc w:val="both"/>
        <w:rPr>
          <w:rFonts w:ascii="Tahoma" w:hAnsi="Tahoma" w:cs="Tahoma"/>
        </w:rPr>
      </w:pPr>
      <w:r w:rsidRPr="005C0CBF">
        <w:rPr>
          <w:rFonts w:ascii="Tahoma" w:hAnsi="Tahoma" w:cs="Tahoma"/>
        </w:rPr>
        <w:t>Πληροφορίες για τις ζητούμενες ειδικότητες, την υποβολή της ηλεκτρονικής αίτησης καθώς  και την αποστολή των απαραίτητων δικαιολογητικών, που ζητούνται από την παρούσα Προκήρυξη, δίνονται στα</w:t>
      </w:r>
      <w:r>
        <w:rPr>
          <w:rFonts w:ascii="Tahoma" w:hAnsi="Tahoma" w:cs="Tahoma"/>
        </w:rPr>
        <w:t xml:space="preserve"> ΙΕΚ</w:t>
      </w:r>
      <w:r w:rsidRPr="005C0CBF">
        <w:rPr>
          <w:rFonts w:ascii="Tahoma" w:hAnsi="Tahoma" w:cs="Tahoma"/>
        </w:rPr>
        <w:t xml:space="preserve"> του ΟΑΕΔ καθώς και στην  ιστοσελίδα του Οργανισμού, στην ηλεκτρονική διεύθυνση </w:t>
      </w:r>
      <w:hyperlink r:id="rId5" w:history="1">
        <w:r w:rsidRPr="005C0CBF">
          <w:rPr>
            <w:rStyle w:val="-"/>
            <w:rFonts w:ascii="Tahoma" w:hAnsi="Tahoma" w:cs="Tahoma"/>
          </w:rPr>
          <w:t>www.oaed.gr</w:t>
        </w:r>
      </w:hyperlink>
      <w:r>
        <w:rPr>
          <w:rFonts w:ascii="Tahoma" w:hAnsi="Tahoma" w:cs="Tahoma"/>
        </w:rPr>
        <w:t>.</w:t>
      </w:r>
    </w:p>
    <w:p w:rsidR="00AF5E8C" w:rsidRPr="005C0CBF" w:rsidRDefault="00AF5E8C" w:rsidP="00AF5E8C">
      <w:pPr>
        <w:jc w:val="both"/>
        <w:rPr>
          <w:rFonts w:ascii="Tahoma" w:hAnsi="Tahoma" w:cs="Tahoma"/>
        </w:rPr>
      </w:pPr>
    </w:p>
    <w:p w:rsidR="00AF5E8C" w:rsidRPr="00344BDB" w:rsidRDefault="00AF5E8C" w:rsidP="00AF5E8C">
      <w:pPr>
        <w:pStyle w:val="a4"/>
      </w:pPr>
    </w:p>
    <w:p w:rsidR="00266C53" w:rsidRDefault="00266C53"/>
    <w:sectPr w:rsidR="00266C53" w:rsidSect="00296C27">
      <w:footerReference w:type="even" r:id="rId6"/>
      <w:footerReference w:type="default" r:id="rId7"/>
      <w:pgSz w:w="11906" w:h="16838"/>
      <w:pgMar w:top="1079" w:right="1106" w:bottom="1618" w:left="1134" w:header="709" w:footer="43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88" w:rsidRDefault="00AF5E8C" w:rsidP="00296C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7788" w:rsidRDefault="00AF5E8C" w:rsidP="004677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DB" w:rsidRDefault="00AF5E8C" w:rsidP="00344BDB">
    <w:pPr>
      <w:pStyle w:val="a3"/>
      <w:keepNext/>
      <w:ind w:hanging="992"/>
      <w:jc w:val="center"/>
      <w:rPr>
        <w:rFonts w:ascii="Verdana" w:hAnsi="Verdana"/>
        <w:sz w:val="16"/>
        <w:szCs w:val="16"/>
        <w:lang w:val="en-US"/>
      </w:rPr>
    </w:pPr>
    <w:r>
      <w:rPr>
        <w:noProof/>
        <w:lang w:eastAsia="zh-TW"/>
      </w:rPr>
      <w:pict>
        <v:rect id="_x0000_s1025" style="position:absolute;left:0;text-align:left;margin-left:573.05pt;margin-top:773.95pt;width:8.95pt;height:1in;z-index:251660288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  <w:r>
      <w:rPr>
        <w:noProof/>
        <w:lang w:eastAsia="zh-TW"/>
      </w:rPr>
      <w:pict>
        <v:rect id="_x0000_s1026" style="position:absolute;left:0;text-align:left;margin-left:19.85pt;margin-top:773.95pt;width:9.85pt;height:1in;z-index:251661312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>
      <w:rPr>
        <w:noProof/>
        <w:lang w:eastAsia="zh-TW"/>
      </w:rPr>
      <w:pict>
        <v:group id="_x0000_s1027" style="position:absolute;left:0;text-align:left;margin-left:-12.45pt;margin-top:773.95pt;width:655.45pt;height:58.7pt;flip:y;z-index:251662336;mso-height-percent:900;mso-position-horizontal-relative:page;mso-position-vertical-relative:page;mso-height-percent:900;mso-height-relative:bottom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  <w:p w:rsidR="00296C27" w:rsidRPr="00CF1C24" w:rsidRDefault="00AF5E8C" w:rsidP="00296C27">
    <w:pPr>
      <w:pStyle w:val="a3"/>
      <w:framePr w:wrap="around" w:vAnchor="text" w:hAnchor="page" w:x="11215" w:y="13"/>
      <w:rPr>
        <w:rStyle w:val="a5"/>
        <w:rFonts w:ascii="Tahoma" w:hAnsi="Tahoma"/>
      </w:rPr>
    </w:pPr>
    <w:r w:rsidRPr="00CF1C24">
      <w:rPr>
        <w:rStyle w:val="a5"/>
        <w:rFonts w:ascii="Tahoma" w:hAnsi="Tahoma"/>
      </w:rPr>
      <w:fldChar w:fldCharType="begin"/>
    </w:r>
    <w:r w:rsidRPr="00CF1C24">
      <w:rPr>
        <w:rStyle w:val="a5"/>
        <w:rFonts w:ascii="Tahoma" w:hAnsi="Tahoma"/>
      </w:rPr>
      <w:instrText xml:space="preserve">PAGE  </w:instrText>
    </w:r>
    <w:r w:rsidRPr="00CF1C24">
      <w:rPr>
        <w:rStyle w:val="a5"/>
        <w:rFonts w:ascii="Tahoma" w:hAnsi="Tahoma"/>
      </w:rPr>
      <w:fldChar w:fldCharType="separate"/>
    </w:r>
    <w:r>
      <w:rPr>
        <w:rStyle w:val="a5"/>
        <w:rFonts w:ascii="Tahoma" w:hAnsi="Tahoma"/>
        <w:noProof/>
      </w:rPr>
      <w:t>2</w:t>
    </w:r>
    <w:r w:rsidRPr="00CF1C24">
      <w:rPr>
        <w:rStyle w:val="a5"/>
        <w:rFonts w:ascii="Tahoma" w:hAnsi="Tahoma"/>
      </w:rPr>
      <w:fldChar w:fldCharType="end"/>
    </w:r>
  </w:p>
  <w:p w:rsidR="00344BDB" w:rsidRDefault="00AF5E8C" w:rsidP="00344BDB">
    <w:pPr>
      <w:pStyle w:val="a3"/>
      <w:keepNext/>
      <w:ind w:hanging="992"/>
      <w:jc w:val="center"/>
      <w:rPr>
        <w:rFonts w:ascii="Cambria" w:hAnsi="Cambria" w:cs="Cambria"/>
      </w:rPr>
    </w:pPr>
    <w:r>
      <w:rPr>
        <w:rFonts w:ascii="Verdana" w:hAnsi="Verdana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414pt;margin-top:.55pt;width:1in;height:34.45pt;z-index:251664384">
          <v:imagedata r:id="rId1" o:title="Logo_EFQM_Com"/>
        </v:shape>
      </w:pict>
    </w:r>
    <w:r w:rsidRPr="00344BDB">
      <w:rPr>
        <w:rFonts w:ascii="Verdana" w:hAnsi="Verdana"/>
        <w:sz w:val="16"/>
        <w:szCs w:val="16"/>
      </w:rPr>
      <w:t xml:space="preserve">                    </w:t>
    </w:r>
    <w:r>
      <w:rPr>
        <w:rFonts w:ascii="Verdana" w:hAnsi="Verdana"/>
        <w:sz w:val="16"/>
        <w:szCs w:val="16"/>
      </w:rPr>
      <w:t xml:space="preserve">Εθνικής Αντίστασης 8,  Άνω Καλαμάκι, </w:t>
    </w:r>
    <w:r>
      <w:rPr>
        <w:rFonts w:ascii="Verdana" w:hAnsi="Verdana"/>
        <w:sz w:val="16"/>
        <w:szCs w:val="16"/>
        <w:lang w:val="en-US"/>
      </w:rPr>
      <w:t>e</w:t>
    </w:r>
    <w:r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  <w:lang w:val="en-US"/>
      </w:rPr>
      <w:t>mail</w:t>
    </w:r>
    <w:r>
      <w:rPr>
        <w:rFonts w:ascii="Verdana" w:hAnsi="Verdana"/>
        <w:sz w:val="16"/>
        <w:szCs w:val="16"/>
      </w:rPr>
      <w:t xml:space="preserve">: </w:t>
    </w:r>
    <w:smartTag w:uri="urn:schemas-microsoft-com:office:smarttags" w:element="PersonName">
      <w:r>
        <w:rPr>
          <w:rFonts w:ascii="Verdana" w:hAnsi="Verdana"/>
          <w:sz w:val="16"/>
          <w:szCs w:val="16"/>
          <w:lang w:val="en-US"/>
        </w:rPr>
        <w:t>press</w:t>
      </w:r>
      <w:r>
        <w:rPr>
          <w:rFonts w:ascii="Verdana" w:hAnsi="Verdana"/>
          <w:sz w:val="16"/>
          <w:szCs w:val="16"/>
        </w:rPr>
        <w:t>@</w:t>
      </w:r>
      <w:proofErr w:type="spellStart"/>
      <w:r>
        <w:rPr>
          <w:rFonts w:ascii="Verdana" w:hAnsi="Verdana"/>
          <w:sz w:val="16"/>
          <w:szCs w:val="16"/>
          <w:lang w:val="en-US"/>
        </w:rPr>
        <w:t>oaed</w:t>
      </w:r>
      <w:proofErr w:type="spellEnd"/>
      <w:r>
        <w:rPr>
          <w:rFonts w:ascii="Verdana" w:hAnsi="Verdana"/>
          <w:sz w:val="16"/>
          <w:szCs w:val="16"/>
        </w:rPr>
        <w:t>.</w:t>
      </w:r>
      <w:proofErr w:type="spellStart"/>
      <w:r>
        <w:rPr>
          <w:rFonts w:ascii="Verdana" w:hAnsi="Verdana"/>
          <w:sz w:val="16"/>
          <w:szCs w:val="16"/>
          <w:lang w:val="en-US"/>
        </w:rPr>
        <w:t>gr</w:t>
      </w:r>
    </w:smartTag>
    <w:proofErr w:type="spellEnd"/>
    <w:r>
      <w:rPr>
        <w:rFonts w:ascii="Cambria" w:hAnsi="Cambria" w:cs="Cambria"/>
      </w:rPr>
      <w:t xml:space="preserve"> </w:t>
    </w:r>
  </w:p>
  <w:p w:rsidR="00344BDB" w:rsidRDefault="00AF5E8C" w:rsidP="00296C27">
    <w:pPr>
      <w:pStyle w:val="a3"/>
      <w:ind w:right="360"/>
      <w:jc w:val="center"/>
    </w:pPr>
    <w:r>
      <w:rPr>
        <w:rFonts w:ascii="Verdana" w:hAnsi="Verdana"/>
        <w:noProof/>
        <w:sz w:val="16"/>
        <w:szCs w:val="16"/>
      </w:rPr>
      <w:pict>
        <v:shape id="_x0000_s1030" type="#_x0000_t75" style="position:absolute;left:0;text-align:left;margin-left:-15pt;margin-top:4.3pt;width:99pt;height:22.8pt;z-index:251663360">
          <v:imagedata r:id="rId2" o:title="aien_blue"/>
        </v:shape>
      </w:pict>
    </w:r>
  </w:p>
  <w:p w:rsidR="00391BDD" w:rsidRPr="00CF1C24" w:rsidRDefault="00AF5E8C" w:rsidP="00CF1C24">
    <w:pPr>
      <w:pStyle w:val="a3"/>
      <w:ind w:right="360" w:firstLine="2160"/>
      <w:rPr>
        <w:rFonts w:ascii="Tahoma" w:hAnsi="Tahoma" w:cs="Cambri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F28"/>
    <w:multiLevelType w:val="hybridMultilevel"/>
    <w:tmpl w:val="62E2FD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CFFF0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C5F4B"/>
    <w:multiLevelType w:val="hybridMultilevel"/>
    <w:tmpl w:val="FF9208F4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3582129"/>
    <w:multiLevelType w:val="hybridMultilevel"/>
    <w:tmpl w:val="04605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7205A0"/>
    <w:multiLevelType w:val="hybridMultilevel"/>
    <w:tmpl w:val="13C4C2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20F43"/>
    <w:multiLevelType w:val="hybridMultilevel"/>
    <w:tmpl w:val="5FA0DB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3A604A"/>
    <w:multiLevelType w:val="hybridMultilevel"/>
    <w:tmpl w:val="92568B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62773"/>
    <w:multiLevelType w:val="hybridMultilevel"/>
    <w:tmpl w:val="2A5C66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8"/>
      </o:rules>
    </o:shapelayout>
  </w:hdrShapeDefaults>
  <w:compat/>
  <w:rsids>
    <w:rsidRoot w:val="00AF5E8C"/>
    <w:rsid w:val="00266C53"/>
    <w:rsid w:val="00AF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5E8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AF5E8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AF5E8C"/>
    <w:rPr>
      <w:color w:val="0000FF"/>
      <w:u w:val="single"/>
    </w:rPr>
  </w:style>
  <w:style w:type="paragraph" w:styleId="a4">
    <w:name w:val="No Spacing"/>
    <w:uiPriority w:val="1"/>
    <w:qFormat/>
    <w:rsid w:val="00AF5E8C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styleId="a5">
    <w:name w:val="page number"/>
    <w:basedOn w:val="a0"/>
    <w:rsid w:val="00AF5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oaed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3659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2016-08-30T12:27:00Z</dcterms:created>
  <dcterms:modified xsi:type="dcterms:W3CDTF">2016-08-30T12:27:00Z</dcterms:modified>
</cp:coreProperties>
</file>